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90" w:rsidRDefault="00EA5230" w:rsidP="00BD3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1e</w:t>
      </w:r>
      <w:bookmarkStart w:id="0" w:name="_GoBack"/>
      <w:bookmarkEnd w:id="0"/>
    </w:p>
    <w:p w:rsidR="00065A90" w:rsidRDefault="00065A90" w:rsidP="00BD30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0DE" w:rsidRPr="00BD30DE" w:rsidRDefault="00BD30DE" w:rsidP="00BD30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0DE">
        <w:rPr>
          <w:rFonts w:ascii="Times New Roman" w:hAnsi="Times New Roman" w:cs="Times New Roman"/>
          <w:sz w:val="24"/>
          <w:szCs w:val="24"/>
        </w:rPr>
        <w:t>Zasady obliczenia wykazu cen</w:t>
      </w:r>
    </w:p>
    <w:p w:rsidR="00BD30DE" w:rsidRPr="00BD30DE" w:rsidRDefault="00BD30DE" w:rsidP="00BD30DE">
      <w:pPr>
        <w:tabs>
          <w:tab w:val="left" w:pos="9214"/>
        </w:tabs>
        <w:ind w:right="74"/>
        <w:jc w:val="center"/>
        <w:rPr>
          <w:rFonts w:ascii="Times New Roman" w:hAnsi="Times New Roman" w:cs="Times New Roman"/>
          <w:sz w:val="24"/>
          <w:szCs w:val="24"/>
        </w:rPr>
      </w:pPr>
    </w:p>
    <w:p w:rsidR="00BD30DE" w:rsidRPr="00BD30DE" w:rsidRDefault="00BD30DE" w:rsidP="00BD30DE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214"/>
          <w:tab w:val="left" w:pos="9639"/>
          <w:tab w:val="left" w:pos="9720"/>
        </w:tabs>
        <w:spacing w:after="0" w:line="360" w:lineRule="auto"/>
        <w:ind w:right="73"/>
        <w:jc w:val="both"/>
        <w:rPr>
          <w:rFonts w:ascii="Times New Roman" w:hAnsi="Times New Roman" w:cs="Times New Roman"/>
          <w:sz w:val="24"/>
          <w:szCs w:val="24"/>
        </w:rPr>
      </w:pPr>
      <w:r w:rsidRPr="00BD30DE">
        <w:rPr>
          <w:rFonts w:ascii="Times New Roman" w:hAnsi="Times New Roman" w:cs="Times New Roman"/>
          <w:sz w:val="24"/>
          <w:szCs w:val="24"/>
        </w:rPr>
        <w:t xml:space="preserve">Wykonawca powinien dokładnie </w:t>
      </w:r>
      <w:r>
        <w:rPr>
          <w:rFonts w:ascii="Times New Roman" w:hAnsi="Times New Roman" w:cs="Times New Roman"/>
          <w:sz w:val="24"/>
          <w:szCs w:val="24"/>
        </w:rPr>
        <w:t>przeanalizować</w:t>
      </w:r>
      <w:r w:rsidRPr="00BD30DE">
        <w:rPr>
          <w:rFonts w:ascii="Times New Roman" w:hAnsi="Times New Roman" w:cs="Times New Roman"/>
          <w:sz w:val="24"/>
          <w:szCs w:val="24"/>
        </w:rPr>
        <w:t xml:space="preserve"> wszystko, co zostało zawarte w programie funkcjonalno-użytkowym</w:t>
      </w:r>
      <w:r>
        <w:rPr>
          <w:rFonts w:ascii="Times New Roman" w:hAnsi="Times New Roman" w:cs="Times New Roman"/>
          <w:sz w:val="24"/>
          <w:szCs w:val="24"/>
        </w:rPr>
        <w:t xml:space="preserve"> oraz pozostałych dokument</w:t>
      </w:r>
      <w:r w:rsidR="00EB603B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przetargowych</w:t>
      </w:r>
      <w:r w:rsidRPr="00BD30DE">
        <w:rPr>
          <w:rFonts w:ascii="Times New Roman" w:hAnsi="Times New Roman" w:cs="Times New Roman"/>
          <w:sz w:val="24"/>
          <w:szCs w:val="24"/>
        </w:rPr>
        <w:t xml:space="preserve">, aby przygotować swoją propozycję Ceny, </w:t>
      </w:r>
      <w:r w:rsidR="00EB603B">
        <w:rPr>
          <w:rFonts w:ascii="Times New Roman" w:hAnsi="Times New Roman" w:cs="Times New Roman"/>
          <w:sz w:val="24"/>
          <w:szCs w:val="24"/>
        </w:rPr>
        <w:t>która</w:t>
      </w:r>
      <w:r w:rsidRPr="00BD30DE">
        <w:rPr>
          <w:rFonts w:ascii="Times New Roman" w:hAnsi="Times New Roman" w:cs="Times New Roman"/>
          <w:sz w:val="24"/>
          <w:szCs w:val="24"/>
        </w:rPr>
        <w:t xml:space="preserve"> nie będzie podlegać zmianom w czasie trwania Umowy, z wyjątkiem sytuacji przewidzianych w Umowie.</w:t>
      </w:r>
    </w:p>
    <w:p w:rsidR="00BD30DE" w:rsidRPr="00BD30DE" w:rsidRDefault="00BD30DE" w:rsidP="00BD30DE">
      <w:pPr>
        <w:tabs>
          <w:tab w:val="left" w:pos="-3119"/>
          <w:tab w:val="left" w:pos="9214"/>
          <w:tab w:val="left" w:pos="9639"/>
        </w:tabs>
        <w:spacing w:after="0" w:line="360" w:lineRule="auto"/>
        <w:ind w:right="73"/>
        <w:jc w:val="both"/>
        <w:rPr>
          <w:rFonts w:ascii="Times New Roman" w:hAnsi="Times New Roman" w:cs="Times New Roman"/>
          <w:sz w:val="24"/>
          <w:szCs w:val="24"/>
        </w:rPr>
      </w:pPr>
      <w:r w:rsidRPr="00BD30DE">
        <w:rPr>
          <w:rFonts w:ascii="Times New Roman" w:hAnsi="Times New Roman" w:cs="Times New Roman"/>
          <w:sz w:val="24"/>
          <w:szCs w:val="24"/>
        </w:rPr>
        <w:t>Wykaz cen określa całkowitą cenę, za którą Wykonawca zgodnie z Umową wykona przedmiot zamówienia obejmujący rezultaty rzeczowe określone w programie funkcjonalno-użytkowym</w:t>
      </w:r>
      <w:r w:rsidR="00EB603B">
        <w:rPr>
          <w:rFonts w:ascii="Times New Roman" w:hAnsi="Times New Roman" w:cs="Times New Roman"/>
          <w:sz w:val="24"/>
          <w:szCs w:val="24"/>
        </w:rPr>
        <w:t xml:space="preserve"> oraz pozostałych dokumentach przetargowych</w:t>
      </w:r>
      <w:r w:rsidRPr="00BD30DE">
        <w:rPr>
          <w:rFonts w:ascii="Times New Roman" w:hAnsi="Times New Roman" w:cs="Times New Roman"/>
          <w:sz w:val="24"/>
          <w:szCs w:val="24"/>
        </w:rPr>
        <w:t>.</w:t>
      </w:r>
    </w:p>
    <w:p w:rsidR="00BD30DE" w:rsidRPr="00BD30DE" w:rsidRDefault="00BD30DE" w:rsidP="00BD30DE">
      <w:pPr>
        <w:tabs>
          <w:tab w:val="left" w:pos="-3119"/>
          <w:tab w:val="left" w:pos="9214"/>
          <w:tab w:val="left" w:pos="9639"/>
        </w:tabs>
        <w:spacing w:after="0" w:line="360" w:lineRule="auto"/>
        <w:ind w:right="73"/>
        <w:jc w:val="both"/>
        <w:rPr>
          <w:rFonts w:ascii="Times New Roman" w:hAnsi="Times New Roman" w:cs="Times New Roman"/>
          <w:sz w:val="24"/>
          <w:szCs w:val="24"/>
        </w:rPr>
      </w:pPr>
      <w:r w:rsidRPr="00BD30DE">
        <w:rPr>
          <w:rFonts w:ascii="Times New Roman" w:hAnsi="Times New Roman" w:cs="Times New Roman"/>
          <w:sz w:val="24"/>
          <w:szCs w:val="24"/>
        </w:rPr>
        <w:t>W wykazie cen Wykonawca uwzględni wszelkie koszty</w:t>
      </w:r>
      <w:r w:rsidRPr="00BD30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30DE">
        <w:rPr>
          <w:rFonts w:ascii="Times New Roman" w:hAnsi="Times New Roman" w:cs="Times New Roman"/>
          <w:sz w:val="24"/>
          <w:szCs w:val="24"/>
        </w:rPr>
        <w:t>bezpośrednie (robocizny, materiałów, sprzętu i transportu), koszty pośrednie, podatki zgodnie z obowiązującym prawem, inne podobnego rodzaju obciążenia, koszty organizacji robót, opłaty za zajęcie pasa drogowego, wszelkie wydatki poboczne i nieprzewidziane oraz wszelkie ryzyka i zysk Wykonawcy ponoszone w związku z wykonaniem przedmiotu zamówienia to jest dokumentacji projektowej, dokumentów Wykonawcy, robót budowlanych, dostaw i usług oraz usunięciem wad i zapewnieniem gwarancji jakości a także koszty refundowane związane z zapewnieniem gwarancji i ubezpieczeń oraz utrzymaniem tymczasowej organizacji ruchu podczas budowy (tymczasowe objazdy, bezpieczne przejścia przez ulicę, sygnalizacja świetlna itp.).</w:t>
      </w:r>
    </w:p>
    <w:p w:rsidR="00BD30DE" w:rsidRPr="00BD30DE" w:rsidRDefault="00BD30DE" w:rsidP="00BD30DE">
      <w:pPr>
        <w:tabs>
          <w:tab w:val="left" w:pos="9214"/>
          <w:tab w:val="left" w:pos="9639"/>
        </w:tabs>
        <w:spacing w:after="0" w:line="360" w:lineRule="auto"/>
        <w:ind w:right="73"/>
        <w:jc w:val="both"/>
        <w:rPr>
          <w:rFonts w:ascii="Times New Roman" w:hAnsi="Times New Roman" w:cs="Times New Roman"/>
          <w:sz w:val="24"/>
          <w:szCs w:val="24"/>
        </w:rPr>
      </w:pPr>
      <w:r w:rsidRPr="00BD30DE">
        <w:rPr>
          <w:rFonts w:ascii="Times New Roman" w:hAnsi="Times New Roman" w:cs="Times New Roman"/>
          <w:sz w:val="24"/>
          <w:szCs w:val="24"/>
        </w:rPr>
        <w:t>Wykaz cen jest ceną ryczałtową i zostanie wyliczony przez Wykonawcę na podstawie jego własnej kalkulacji.</w:t>
      </w:r>
    </w:p>
    <w:p w:rsidR="00BD30DE" w:rsidRPr="00BD30DE" w:rsidRDefault="00BD30DE" w:rsidP="00BD30DE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214"/>
          <w:tab w:val="left" w:pos="9639"/>
          <w:tab w:val="left" w:pos="9720"/>
        </w:tabs>
        <w:spacing w:after="0" w:line="360" w:lineRule="auto"/>
        <w:ind w:right="73"/>
        <w:jc w:val="both"/>
        <w:rPr>
          <w:rFonts w:ascii="Times New Roman" w:hAnsi="Times New Roman" w:cs="Times New Roman"/>
          <w:sz w:val="24"/>
          <w:szCs w:val="24"/>
        </w:rPr>
      </w:pPr>
      <w:r w:rsidRPr="00BD30DE">
        <w:rPr>
          <w:rFonts w:ascii="Times New Roman" w:hAnsi="Times New Roman" w:cs="Times New Roman"/>
          <w:sz w:val="24"/>
          <w:szCs w:val="24"/>
        </w:rPr>
        <w:t>Wykonawca w wykazie cen, weźmie pod uwagę warunki Umowy oraz wszystkie zobowiązania i zawrze swoje wynagrodzenie za opracowanie wszystkich Dokumentów Wykonawcy, wykonanie Robót, dostaw i usług oraz usunięcie wad i zapewnienie gwarancji jakości, zgodnie z Umową.</w:t>
      </w:r>
    </w:p>
    <w:p w:rsidR="00BD30DE" w:rsidRDefault="00BD30DE" w:rsidP="000B3841">
      <w:pPr>
        <w:tabs>
          <w:tab w:val="left" w:pos="-396"/>
        </w:tabs>
        <w:autoSpaceDE w:val="0"/>
        <w:autoSpaceDN w:val="0"/>
        <w:adjustRightInd w:val="0"/>
        <w:spacing w:before="80" w:after="0" w:line="240" w:lineRule="auto"/>
      </w:pPr>
    </w:p>
    <w:sectPr w:rsidR="00BD30DE" w:rsidSect="00611D62">
      <w:headerReference w:type="default" r:id="rId7"/>
      <w:pgSz w:w="11906" w:h="16838"/>
      <w:pgMar w:top="397" w:right="284" w:bottom="1134" w:left="397" w:header="397" w:footer="283" w:gutter="0"/>
      <w:pgNumType w:start="4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32" w:rsidRDefault="00464B32" w:rsidP="00611D62">
      <w:pPr>
        <w:spacing w:after="0" w:line="240" w:lineRule="auto"/>
      </w:pPr>
      <w:r>
        <w:separator/>
      </w:r>
    </w:p>
  </w:endnote>
  <w:endnote w:type="continuationSeparator" w:id="0">
    <w:p w:rsidR="00464B32" w:rsidRDefault="00464B32" w:rsidP="0061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32" w:rsidRDefault="00464B32" w:rsidP="00611D62">
      <w:pPr>
        <w:spacing w:after="0" w:line="240" w:lineRule="auto"/>
      </w:pPr>
      <w:r>
        <w:separator/>
      </w:r>
    </w:p>
  </w:footnote>
  <w:footnote w:type="continuationSeparator" w:id="0">
    <w:p w:rsidR="00464B32" w:rsidRDefault="00464B32" w:rsidP="00611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0EC" w:rsidRDefault="00611D62">
    <w:pPr>
      <w:pStyle w:val="Nagwek"/>
      <w:tabs>
        <w:tab w:val="clear" w:pos="4536"/>
        <w:tab w:val="clear" w:pos="9072"/>
        <w:tab w:val="center" w:pos="1134"/>
        <w:tab w:val="center" w:pos="5669"/>
        <w:tab w:val="center" w:pos="10205"/>
      </w:tabs>
      <w:rPr>
        <w:rFonts w:cs="Arial Narrow"/>
        <w:b/>
        <w:bCs/>
        <w:color w:val="0000FF"/>
        <w:sz w:val="14"/>
        <w:szCs w:val="14"/>
      </w:rPr>
    </w:pPr>
    <w:r>
      <w:rPr>
        <w:rFonts w:cs="Arial Narrow"/>
        <w:b/>
        <w:bCs/>
        <w:color w:val="0000FF"/>
        <w:sz w:val="14"/>
        <w:szCs w:val="14"/>
      </w:rPr>
      <w:tab/>
      <w:t xml:space="preserve">       </w:t>
    </w:r>
    <w:r>
      <w:rPr>
        <w:rFonts w:cs="Arial Narrow"/>
        <w:b/>
        <w:bCs/>
        <w:color w:val="0000FF"/>
        <w:sz w:val="14"/>
        <w:szCs w:val="14"/>
      </w:rPr>
      <w:tab/>
    </w:r>
    <w:r w:rsidR="00065A90">
      <w:rPr>
        <w:noProof/>
      </w:rPr>
      <w:drawing>
        <wp:inline distT="0" distB="0" distL="0" distR="0" wp14:anchorId="1054D217" wp14:editId="210C660E">
          <wp:extent cx="5760720" cy="59944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95272"/>
    <w:multiLevelType w:val="hybridMultilevel"/>
    <w:tmpl w:val="630E8AE0"/>
    <w:lvl w:ilvl="0" w:tplc="2A7E991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B5A"/>
    <w:rsid w:val="000329D8"/>
    <w:rsid w:val="00065A90"/>
    <w:rsid w:val="000B3841"/>
    <w:rsid w:val="000D5F42"/>
    <w:rsid w:val="00164B5A"/>
    <w:rsid w:val="002747B2"/>
    <w:rsid w:val="002B3AD8"/>
    <w:rsid w:val="002B3D59"/>
    <w:rsid w:val="003859C0"/>
    <w:rsid w:val="00424516"/>
    <w:rsid w:val="00464B32"/>
    <w:rsid w:val="0050783F"/>
    <w:rsid w:val="00516E4E"/>
    <w:rsid w:val="005D459B"/>
    <w:rsid w:val="00611D62"/>
    <w:rsid w:val="007D32B7"/>
    <w:rsid w:val="00894B63"/>
    <w:rsid w:val="008C161F"/>
    <w:rsid w:val="00940B22"/>
    <w:rsid w:val="00A86FDE"/>
    <w:rsid w:val="00AA335A"/>
    <w:rsid w:val="00B3592D"/>
    <w:rsid w:val="00B66A3A"/>
    <w:rsid w:val="00BD30DE"/>
    <w:rsid w:val="00CA3501"/>
    <w:rsid w:val="00DE18BD"/>
    <w:rsid w:val="00E22658"/>
    <w:rsid w:val="00E72386"/>
    <w:rsid w:val="00EA5230"/>
    <w:rsid w:val="00EB603B"/>
    <w:rsid w:val="00F9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E9E283-9CC1-4044-A612-A2745249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A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11D6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 Narrow" w:eastAsiaTheme="minorEastAsia" w:hAnsi="Arial Narrow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11D62"/>
    <w:rPr>
      <w:rFonts w:ascii="Arial Narrow" w:eastAsiaTheme="minorEastAsia" w:hAnsi="Arial Narrow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D62"/>
  </w:style>
  <w:style w:type="paragraph" w:styleId="Tekstdymka">
    <w:name w:val="Balloon Text"/>
    <w:basedOn w:val="Normalny"/>
    <w:link w:val="TekstdymkaZnak"/>
    <w:uiPriority w:val="99"/>
    <w:semiHidden/>
    <w:unhideWhenUsed/>
    <w:rsid w:val="000B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Kozak</dc:creator>
  <cp:lastModifiedBy>user</cp:lastModifiedBy>
  <cp:revision>6</cp:revision>
  <cp:lastPrinted>2018-07-27T09:05:00Z</cp:lastPrinted>
  <dcterms:created xsi:type="dcterms:W3CDTF">2018-08-05T23:00:00Z</dcterms:created>
  <dcterms:modified xsi:type="dcterms:W3CDTF">2018-09-04T05:18:00Z</dcterms:modified>
</cp:coreProperties>
</file>